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D43F" w14:textId="54C1619C" w:rsidR="00DC19E6" w:rsidRPr="00210E3E" w:rsidRDefault="00DC19E6" w:rsidP="00DC19E6">
      <w:pPr>
        <w:pStyle w:val="Heading1"/>
        <w:jc w:val="center"/>
        <w:rPr>
          <w:rFonts w:asciiTheme="minorHAnsi" w:hAnsiTheme="minorHAnsi" w:cstheme="minorHAnsi"/>
          <w:b/>
          <w:bCs/>
          <w:color w:val="auto"/>
          <w:sz w:val="24"/>
          <w:szCs w:val="24"/>
        </w:rPr>
      </w:pPr>
      <w:bookmarkStart w:id="0" w:name="_GoBack"/>
      <w:bookmarkEnd w:id="0"/>
      <w:r w:rsidRPr="00210E3E">
        <w:rPr>
          <w:rFonts w:asciiTheme="minorHAnsi" w:hAnsiTheme="minorHAnsi" w:cstheme="minorHAnsi"/>
          <w:b/>
          <w:bCs/>
          <w:color w:val="auto"/>
          <w:sz w:val="24"/>
          <w:szCs w:val="24"/>
        </w:rPr>
        <w:t>Sentence Combining</w:t>
      </w:r>
    </w:p>
    <w:p w14:paraId="19CA92CA" w14:textId="77777777" w:rsidR="00DC19E6" w:rsidRPr="00DC19E6" w:rsidRDefault="00DC19E6" w:rsidP="00DC19E6"/>
    <w:p w14:paraId="445FBEE1" w14:textId="0B6DFF31" w:rsidR="00DC19E6" w:rsidRDefault="00DC19E6" w:rsidP="00DC19E6">
      <w:r>
        <w:t>Students will take two short sentences and combine them into one. You can start with an example:</w:t>
      </w:r>
    </w:p>
    <w:p w14:paraId="15E3A9EF" w14:textId="77777777" w:rsidR="00DC19E6" w:rsidRDefault="00DC19E6" w:rsidP="00DC19E6"/>
    <w:p w14:paraId="282A854C" w14:textId="77777777" w:rsidR="00DC19E6" w:rsidRDefault="00DC19E6" w:rsidP="00DC19E6">
      <w:r>
        <w:t>-</w:t>
      </w:r>
      <w:r>
        <w:tab/>
        <w:t>Research has shown that people who eat dried fruit have better overall health.</w:t>
      </w:r>
    </w:p>
    <w:p w14:paraId="024879FF" w14:textId="59FAF2F7" w:rsidR="00DC19E6" w:rsidRDefault="00DC19E6" w:rsidP="00DC19E6">
      <w:r>
        <w:t>-</w:t>
      </w:r>
      <w:r>
        <w:tab/>
        <w:t>Researchers were unable to establish a direct link between dried fruit and health.</w:t>
      </w:r>
    </w:p>
    <w:p w14:paraId="0B47CFF7" w14:textId="77777777" w:rsidR="00DC19E6" w:rsidRDefault="00DC19E6" w:rsidP="00DC19E6"/>
    <w:p w14:paraId="317CE6C2" w14:textId="5D01EF3A" w:rsidR="00DC19E6" w:rsidRDefault="00DC19E6" w:rsidP="00DC19E6">
      <w:r>
        <w:t>New sentence: Although research shows people who eat dried fruit are healthier than those who do not, the researchers were unable to establish a direct link between dried fruit and overall health.</w:t>
      </w:r>
    </w:p>
    <w:p w14:paraId="2E435C43" w14:textId="77777777" w:rsidR="00DC19E6" w:rsidRDefault="00DC19E6" w:rsidP="00DC19E6"/>
    <w:p w14:paraId="0C2E2EE8" w14:textId="4198EC49" w:rsidR="0028200C" w:rsidRDefault="00DC19E6" w:rsidP="00DC19E6">
      <w:r>
        <w:t xml:space="preserve">After this, you can give students sentences to combine, or have them seek out sentences on their own. It also is possible to give students 5-6 sentences, and have them choose 2 or 3 to make into one sentence. </w:t>
      </w:r>
    </w:p>
    <w:p w14:paraId="230B8778" w14:textId="2D52BA40" w:rsidR="00DC19E6" w:rsidRDefault="00DC19E6" w:rsidP="00DC19E6">
      <w:r>
        <w:t>It also might be helpful to provide them with a list of common conjunctions. Students can reference the list if they get stuck, identify conjunctions they used without referencing the list, or consider how they might revise their sentences by using them.</w:t>
      </w:r>
    </w:p>
    <w:p w14:paraId="2D2CAF79" w14:textId="1E279083" w:rsidR="00DC19E6" w:rsidRPr="00DC19E6" w:rsidRDefault="00DC19E6" w:rsidP="00DC19E6">
      <w:pPr>
        <w:rPr>
          <w:b/>
          <w:bCs/>
        </w:rPr>
      </w:pPr>
      <w:r w:rsidRPr="00DC19E6">
        <w:rPr>
          <w:b/>
          <w:bCs/>
        </w:rPr>
        <w:t>Conjunction List</w:t>
      </w:r>
    </w:p>
    <w:p w14:paraId="0A901A27" w14:textId="77777777" w:rsidR="00DC19E6" w:rsidRPr="00DC19E6" w:rsidRDefault="00DC19E6" w:rsidP="00DC19E6">
      <w:pPr>
        <w:numPr>
          <w:ilvl w:val="0"/>
          <w:numId w:val="1"/>
        </w:numPr>
      </w:pPr>
      <w:r w:rsidRPr="00DC19E6">
        <w:t>and</w:t>
      </w:r>
    </w:p>
    <w:p w14:paraId="55480A88" w14:textId="77777777" w:rsidR="00DC19E6" w:rsidRPr="00DC19E6" w:rsidRDefault="00DC19E6" w:rsidP="00DC19E6">
      <w:pPr>
        <w:numPr>
          <w:ilvl w:val="0"/>
          <w:numId w:val="1"/>
        </w:numPr>
      </w:pPr>
      <w:r w:rsidRPr="00DC19E6">
        <w:t>that</w:t>
      </w:r>
    </w:p>
    <w:p w14:paraId="47C8DE5E" w14:textId="77777777" w:rsidR="00DC19E6" w:rsidRPr="00DC19E6" w:rsidRDefault="00DC19E6" w:rsidP="00DC19E6">
      <w:pPr>
        <w:numPr>
          <w:ilvl w:val="0"/>
          <w:numId w:val="1"/>
        </w:numPr>
      </w:pPr>
      <w:r w:rsidRPr="00DC19E6">
        <w:t>but</w:t>
      </w:r>
    </w:p>
    <w:p w14:paraId="0007A99F" w14:textId="77777777" w:rsidR="00DC19E6" w:rsidRPr="00DC19E6" w:rsidRDefault="00DC19E6" w:rsidP="00DC19E6">
      <w:pPr>
        <w:numPr>
          <w:ilvl w:val="0"/>
          <w:numId w:val="1"/>
        </w:numPr>
      </w:pPr>
      <w:r w:rsidRPr="00DC19E6">
        <w:t>or</w:t>
      </w:r>
    </w:p>
    <w:p w14:paraId="4102FAB3" w14:textId="77777777" w:rsidR="00DC19E6" w:rsidRPr="00DC19E6" w:rsidRDefault="00DC19E6" w:rsidP="00DC19E6">
      <w:pPr>
        <w:numPr>
          <w:ilvl w:val="0"/>
          <w:numId w:val="1"/>
        </w:numPr>
      </w:pPr>
      <w:r w:rsidRPr="00DC19E6">
        <w:t>as</w:t>
      </w:r>
    </w:p>
    <w:p w14:paraId="2A5878E0" w14:textId="77777777" w:rsidR="00DC19E6" w:rsidRPr="00DC19E6" w:rsidRDefault="00DC19E6" w:rsidP="00DC19E6">
      <w:pPr>
        <w:numPr>
          <w:ilvl w:val="0"/>
          <w:numId w:val="1"/>
        </w:numPr>
      </w:pPr>
      <w:r w:rsidRPr="00DC19E6">
        <w:t>if</w:t>
      </w:r>
    </w:p>
    <w:p w14:paraId="1F21F44E" w14:textId="77777777" w:rsidR="00DC19E6" w:rsidRPr="00DC19E6" w:rsidRDefault="00DC19E6" w:rsidP="00DC19E6">
      <w:pPr>
        <w:numPr>
          <w:ilvl w:val="0"/>
          <w:numId w:val="1"/>
        </w:numPr>
      </w:pPr>
      <w:r w:rsidRPr="00DC19E6">
        <w:t>when</w:t>
      </w:r>
    </w:p>
    <w:p w14:paraId="74A62063" w14:textId="77777777" w:rsidR="00DC19E6" w:rsidRPr="00DC19E6" w:rsidRDefault="00DC19E6" w:rsidP="00DC19E6">
      <w:pPr>
        <w:numPr>
          <w:ilvl w:val="0"/>
          <w:numId w:val="1"/>
        </w:numPr>
      </w:pPr>
      <w:r w:rsidRPr="00DC19E6">
        <w:t>than</w:t>
      </w:r>
    </w:p>
    <w:p w14:paraId="24355DD1" w14:textId="77777777" w:rsidR="00DC19E6" w:rsidRPr="00DC19E6" w:rsidRDefault="00DC19E6" w:rsidP="00DC19E6">
      <w:pPr>
        <w:numPr>
          <w:ilvl w:val="0"/>
          <w:numId w:val="1"/>
        </w:numPr>
      </w:pPr>
      <w:r w:rsidRPr="00DC19E6">
        <w:t>because</w:t>
      </w:r>
    </w:p>
    <w:p w14:paraId="2E5CEB7A" w14:textId="77777777" w:rsidR="00DC19E6" w:rsidRPr="00DC19E6" w:rsidRDefault="00DC19E6" w:rsidP="00DC19E6">
      <w:pPr>
        <w:numPr>
          <w:ilvl w:val="0"/>
          <w:numId w:val="1"/>
        </w:numPr>
      </w:pPr>
      <w:r w:rsidRPr="00DC19E6">
        <w:t>while</w:t>
      </w:r>
    </w:p>
    <w:p w14:paraId="3DC264E9" w14:textId="77777777" w:rsidR="00DC19E6" w:rsidRPr="00DC19E6" w:rsidRDefault="00DC19E6" w:rsidP="00DC19E6">
      <w:pPr>
        <w:numPr>
          <w:ilvl w:val="0"/>
          <w:numId w:val="1"/>
        </w:numPr>
      </w:pPr>
      <w:r w:rsidRPr="00DC19E6">
        <w:lastRenderedPageBreak/>
        <w:t>where</w:t>
      </w:r>
    </w:p>
    <w:p w14:paraId="65A62452" w14:textId="77777777" w:rsidR="00DC19E6" w:rsidRPr="00DC19E6" w:rsidRDefault="00DC19E6" w:rsidP="00DC19E6">
      <w:pPr>
        <w:numPr>
          <w:ilvl w:val="0"/>
          <w:numId w:val="1"/>
        </w:numPr>
      </w:pPr>
      <w:r w:rsidRPr="00DC19E6">
        <w:t>after</w:t>
      </w:r>
    </w:p>
    <w:p w14:paraId="31CC4A49" w14:textId="77777777" w:rsidR="00DC19E6" w:rsidRPr="00DC19E6" w:rsidRDefault="00DC19E6" w:rsidP="00DC19E6">
      <w:pPr>
        <w:numPr>
          <w:ilvl w:val="0"/>
          <w:numId w:val="1"/>
        </w:numPr>
      </w:pPr>
      <w:r w:rsidRPr="00DC19E6">
        <w:t>so</w:t>
      </w:r>
    </w:p>
    <w:p w14:paraId="054AACF6" w14:textId="77777777" w:rsidR="00DC19E6" w:rsidRPr="00DC19E6" w:rsidRDefault="00DC19E6" w:rsidP="00DC19E6">
      <w:pPr>
        <w:numPr>
          <w:ilvl w:val="0"/>
          <w:numId w:val="1"/>
        </w:numPr>
      </w:pPr>
      <w:r w:rsidRPr="00DC19E6">
        <w:t>though</w:t>
      </w:r>
    </w:p>
    <w:p w14:paraId="1CDA1610" w14:textId="77777777" w:rsidR="00DC19E6" w:rsidRPr="00DC19E6" w:rsidRDefault="00DC19E6" w:rsidP="00DC19E6">
      <w:pPr>
        <w:numPr>
          <w:ilvl w:val="0"/>
          <w:numId w:val="1"/>
        </w:numPr>
      </w:pPr>
      <w:r w:rsidRPr="00DC19E6">
        <w:t>since</w:t>
      </w:r>
    </w:p>
    <w:p w14:paraId="758D1C3B" w14:textId="77777777" w:rsidR="00DC19E6" w:rsidRPr="00DC19E6" w:rsidRDefault="00DC19E6" w:rsidP="00DC19E6">
      <w:pPr>
        <w:numPr>
          <w:ilvl w:val="0"/>
          <w:numId w:val="1"/>
        </w:numPr>
      </w:pPr>
      <w:r w:rsidRPr="00DC19E6">
        <w:t>until</w:t>
      </w:r>
    </w:p>
    <w:p w14:paraId="4180FB05" w14:textId="77777777" w:rsidR="00DC19E6" w:rsidRPr="00DC19E6" w:rsidRDefault="00DC19E6" w:rsidP="00DC19E6">
      <w:pPr>
        <w:numPr>
          <w:ilvl w:val="0"/>
          <w:numId w:val="1"/>
        </w:numPr>
      </w:pPr>
      <w:r w:rsidRPr="00DC19E6">
        <w:t>whether</w:t>
      </w:r>
    </w:p>
    <w:p w14:paraId="0C2AC4C3" w14:textId="77777777" w:rsidR="00DC19E6" w:rsidRPr="00DC19E6" w:rsidRDefault="00DC19E6" w:rsidP="00DC19E6">
      <w:pPr>
        <w:numPr>
          <w:ilvl w:val="0"/>
          <w:numId w:val="1"/>
        </w:numPr>
      </w:pPr>
      <w:r w:rsidRPr="00DC19E6">
        <w:t>before</w:t>
      </w:r>
    </w:p>
    <w:p w14:paraId="5FCB2D6D" w14:textId="77777777" w:rsidR="00DC19E6" w:rsidRPr="00DC19E6" w:rsidRDefault="00DC19E6" w:rsidP="00DC19E6">
      <w:pPr>
        <w:numPr>
          <w:ilvl w:val="0"/>
          <w:numId w:val="1"/>
        </w:numPr>
      </w:pPr>
      <w:r w:rsidRPr="00DC19E6">
        <w:t>although</w:t>
      </w:r>
    </w:p>
    <w:p w14:paraId="109A9E78" w14:textId="77777777" w:rsidR="00DC19E6" w:rsidRPr="00DC19E6" w:rsidRDefault="00DC19E6" w:rsidP="00DC19E6">
      <w:pPr>
        <w:numPr>
          <w:ilvl w:val="0"/>
          <w:numId w:val="1"/>
        </w:numPr>
      </w:pPr>
      <w:r w:rsidRPr="00DC19E6">
        <w:t>nor</w:t>
      </w:r>
    </w:p>
    <w:p w14:paraId="16BE1C57" w14:textId="77777777" w:rsidR="00DC19E6" w:rsidRPr="00DC19E6" w:rsidRDefault="00DC19E6" w:rsidP="00DC19E6">
      <w:pPr>
        <w:numPr>
          <w:ilvl w:val="0"/>
          <w:numId w:val="1"/>
        </w:numPr>
      </w:pPr>
      <w:r w:rsidRPr="00DC19E6">
        <w:t>like</w:t>
      </w:r>
    </w:p>
    <w:p w14:paraId="1651F8AB" w14:textId="77777777" w:rsidR="00DC19E6" w:rsidRPr="00DC19E6" w:rsidRDefault="00DC19E6" w:rsidP="00DC19E6">
      <w:pPr>
        <w:numPr>
          <w:ilvl w:val="0"/>
          <w:numId w:val="1"/>
        </w:numPr>
      </w:pPr>
      <w:r w:rsidRPr="00DC19E6">
        <w:t>once</w:t>
      </w:r>
    </w:p>
    <w:p w14:paraId="61BD8166" w14:textId="77777777" w:rsidR="00DC19E6" w:rsidRPr="00DC19E6" w:rsidRDefault="00DC19E6" w:rsidP="00DC19E6">
      <w:pPr>
        <w:numPr>
          <w:ilvl w:val="0"/>
          <w:numId w:val="1"/>
        </w:numPr>
      </w:pPr>
      <w:r w:rsidRPr="00DC19E6">
        <w:t>unless</w:t>
      </w:r>
    </w:p>
    <w:p w14:paraId="3E1A189F" w14:textId="77777777" w:rsidR="00DC19E6" w:rsidRPr="00DC19E6" w:rsidRDefault="00DC19E6" w:rsidP="00DC19E6">
      <w:pPr>
        <w:numPr>
          <w:ilvl w:val="0"/>
          <w:numId w:val="1"/>
        </w:numPr>
      </w:pPr>
      <w:r w:rsidRPr="00DC19E6">
        <w:t>now</w:t>
      </w:r>
    </w:p>
    <w:p w14:paraId="0A2F5B30" w14:textId="77777777" w:rsidR="00DC19E6" w:rsidRPr="00DC19E6" w:rsidRDefault="00DC19E6" w:rsidP="00DC19E6">
      <w:pPr>
        <w:numPr>
          <w:ilvl w:val="0"/>
          <w:numId w:val="1"/>
        </w:numPr>
      </w:pPr>
      <w:r w:rsidRPr="00DC19E6">
        <w:t>except</w:t>
      </w:r>
    </w:p>
    <w:p w14:paraId="6EDFC6C8" w14:textId="77777777" w:rsidR="00DC19E6" w:rsidRDefault="00DC19E6" w:rsidP="00DC19E6"/>
    <w:sectPr w:rsidR="00DC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C02F4"/>
    <w:multiLevelType w:val="multilevel"/>
    <w:tmpl w:val="150A7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E6"/>
    <w:rsid w:val="000B1712"/>
    <w:rsid w:val="00141EBA"/>
    <w:rsid w:val="00210E3E"/>
    <w:rsid w:val="00DC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A91"/>
  <w15:chartTrackingRefBased/>
  <w15:docId w15:val="{F4E0348C-80BB-4DAC-A183-F58B3A0D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9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9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2</cp:revision>
  <dcterms:created xsi:type="dcterms:W3CDTF">2020-12-25T15:10:00Z</dcterms:created>
  <dcterms:modified xsi:type="dcterms:W3CDTF">2020-12-25T15:16:00Z</dcterms:modified>
</cp:coreProperties>
</file>