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200" w:lineRule="exact"/>
      </w:pPr>
      <w:r>
        <w:rPr>
          <w:b/>
          <w:u w:val="single"/>
          <w:sz w:val="20"/>
        </w:rPr>
        <w:t>The A Paper</w:t>
      </w:r>
      <w:r>
        <w:rPr>
          <w:u w:val="single"/>
          <w:sz w:val="20"/>
        </w:rPr>
        <w:t xml:space="preserve"> </w:t>
      </w:r>
      <w:r>
        <w:rPr>
          <w:u w:val="single"/>
          <w:sz w:val="20"/>
        </w:rPr>
        <w:softHyphen/>
        <w:t>excels in responding to the assignment</w:t>
      </w:r>
      <w:r>
        <w:rPr>
          <w:sz w:val="20"/>
        </w:rPr>
        <w:t>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sz w:val="20"/>
        </w:rPr>
        <w:t>Ideas: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>Clearly communicates a central idea/thesis worthy of development and sufficiently limited to be manageable.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>Demonstrates sophistication of thought.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>Recognizes some complexity of its thesis.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 xml:space="preserve">May acknowledge its contradictions, qualifications, or limits and their logical implications.  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>Understands and critically evaluates its sources.</w:t>
      </w:r>
    </w:p>
    <w:p>
      <w:pPr>
        <w:pStyle w:val="Normal"/>
        <w:numPr>
          <w:ilvl w:val="0"/>
          <w:numId w:val="1083651246"/>
        </w:numPr>
        <w:ind w:left="720"/>
        <w:spacing w:line="200" w:lineRule="exact"/>
      </w:pPr>
      <w:r>
        <w:rPr>
          <w:sz w:val="20"/>
        </w:rPr>
        <w:t>Appropriately limits and defines terms.</w:t>
      </w:r>
    </w:p>
    <w:p>
      <w:pPr>
        <w:pStyle w:val="Normal"/>
        <w:spacing w:line="200" w:lineRule="exact"/>
      </w:pPr>
      <w:r>
        <w:rPr>
          <w:sz w:val="20"/>
        </w:rPr>
        <w:t>Organization and Coherence:</w:t>
      </w:r>
    </w:p>
    <w:p>
      <w:pPr>
        <w:pStyle w:val="Normal"/>
        <w:numPr>
          <w:ilvl w:val="0"/>
          <w:numId w:val="728697834"/>
        </w:numPr>
        <w:spacing w:line="200" w:lineRule="exact"/>
      </w:pPr>
      <w:r>
        <w:rPr>
          <w:sz w:val="20"/>
        </w:rPr>
        <w:t xml:space="preserve">Uses a progression of ideas or pattern of organization appropriate to its subject, purpose, audience, thesis, and disciplinary field. </w:t>
      </w:r>
    </w:p>
    <w:p>
      <w:pPr>
        <w:pStyle w:val="Normal"/>
        <w:numPr>
          <w:ilvl w:val="0"/>
          <w:numId w:val="728697834"/>
        </w:numPr>
        <w:spacing w:line="200" w:lineRule="exact"/>
      </w:pPr>
      <w:r>
        <w:rPr>
          <w:sz w:val="20"/>
        </w:rPr>
        <w:t xml:space="preserve">Employs sophisticated transitional sentences to develop one idea from the previous one or identify their logical relations.  </w:t>
      </w:r>
    </w:p>
    <w:p>
      <w:pPr>
        <w:pStyle w:val="Normal"/>
        <w:numPr>
          <w:ilvl w:val="0"/>
          <w:numId w:val="728697834"/>
        </w:numPr>
        <w:spacing w:line="200" w:lineRule="exact"/>
      </w:pPr>
      <w:r>
        <w:rPr>
          <w:sz w:val="20"/>
        </w:rPr>
        <w:t>Guides the reader through its chain of reasoning or progression of ideas.</w:t>
      </w:r>
    </w:p>
    <w:p>
      <w:pPr>
        <w:pStyle w:val="Normal"/>
        <w:spacing w:line="200" w:lineRule="exact"/>
      </w:pPr>
      <w:r>
        <w:rPr>
          <w:sz w:val="20"/>
        </w:rPr>
        <w:t>Support:</w:t>
      </w:r>
    </w:p>
    <w:p>
      <w:pPr>
        <w:pStyle w:val="Normal"/>
        <w:numPr>
          <w:ilvl w:val="0"/>
          <w:numId w:val="2137676866"/>
        </w:numPr>
        <w:ind w:left="720"/>
        <w:spacing w:line="200" w:lineRule="exact"/>
      </w:pPr>
      <w:r>
        <w:rPr>
          <w:sz w:val="20"/>
        </w:rPr>
        <w:t>Uses evidence appropriately and effectively.</w:t>
      </w:r>
    </w:p>
    <w:p>
      <w:pPr>
        <w:pStyle w:val="Normal"/>
        <w:numPr>
          <w:ilvl w:val="0"/>
          <w:numId w:val="2137676866"/>
        </w:numPr>
        <w:ind w:left="720"/>
        <w:spacing w:line="200" w:lineRule="exact"/>
      </w:pPr>
      <w:r>
        <w:rPr>
          <w:sz w:val="20"/>
        </w:rPr>
        <w:t>Provides convincing evidence and explanations in support of its claims.</w:t>
      </w:r>
    </w:p>
    <w:p>
      <w:pPr>
        <w:pStyle w:val="Normal"/>
        <w:spacing w:line="200" w:lineRule="exact"/>
      </w:pPr>
      <w:r>
        <w:rPr>
          <w:sz w:val="20"/>
        </w:rPr>
        <w:t>Style:</w:t>
      </w:r>
    </w:p>
    <w:p>
      <w:pPr>
        <w:pStyle w:val="Normal"/>
        <w:numPr>
          <w:ilvl w:val="0"/>
          <w:numId w:val="704065638"/>
        </w:numPr>
        <w:ind w:left="720"/>
        <w:spacing w:line="200" w:lineRule="exact"/>
      </w:pPr>
      <w:r>
        <w:rPr>
          <w:sz w:val="20"/>
        </w:rPr>
        <w:t>Chooses words for their precise meaning and uses and appropriate level of specificity.</w:t>
      </w:r>
    </w:p>
    <w:p>
      <w:pPr>
        <w:pStyle w:val="Normal"/>
        <w:numPr>
          <w:ilvl w:val="0"/>
          <w:numId w:val="704065638"/>
        </w:numPr>
        <w:ind w:left="720"/>
        <w:spacing w:line="200" w:lineRule="exact"/>
      </w:pPr>
      <w:r>
        <w:rPr>
          <w:sz w:val="20"/>
        </w:rPr>
        <w:t>Uses sentences that are varied, clearly structured, and carefully focused.</w:t>
      </w:r>
    </w:p>
    <w:p>
      <w:pPr>
        <w:pStyle w:val="Normal"/>
        <w:spacing w:line="200" w:lineRule="exact"/>
      </w:pPr>
      <w:r>
        <w:rPr>
          <w:sz w:val="20"/>
        </w:rPr>
        <w:t>Mechanics:</w:t>
      </w:r>
    </w:p>
    <w:p>
      <w:pPr>
        <w:pStyle w:val="Normal"/>
        <w:numPr>
          <w:ilvl w:val="0"/>
          <w:numId w:val="721754398"/>
        </w:numPr>
        <w:ind w:left="720"/>
        <w:spacing w:line="200" w:lineRule="exact"/>
      </w:pPr>
      <w:r>
        <w:rPr>
          <w:sz w:val="20"/>
        </w:rPr>
        <w:t>Has few, if any, mechanical, grammatical, or spelling errors.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b/>
          <w:u w:val="single"/>
          <w:sz w:val="20"/>
        </w:rPr>
        <w:t>The B Paper</w:t>
      </w:r>
      <w:r>
        <w:rPr>
          <w:u w:val="single"/>
          <w:sz w:val="20"/>
        </w:rPr>
        <w:t xml:space="preserve"> provides a solid and appropriate response to the assignment</w:t>
      </w:r>
      <w:r>
        <w:rPr>
          <w:sz w:val="20"/>
        </w:rPr>
        <w:t>.</w:t>
      </w:r>
    </w:p>
    <w:p>
      <w:pPr>
        <w:pStyle w:val="Normal"/>
        <w:spacing w:line="200" w:lineRule="exact"/>
        <w:rPr>
          <w:color w:val="0000FF"/>
          <w:sz w:val="20"/>
        </w:rPr>
      </w:pPr>
    </w:p>
    <w:p>
      <w:pPr>
        <w:pStyle w:val="Normal"/>
        <w:spacing w:line="200" w:lineRule="exact"/>
      </w:pPr>
      <w:r>
        <w:rPr>
          <w:sz w:val="20"/>
        </w:rPr>
        <w:t>Ideas:</w:t>
      </w:r>
    </w:p>
    <w:p>
      <w:pPr>
        <w:pStyle w:val="Normal"/>
        <w:numPr>
          <w:ilvl w:val="0"/>
          <w:numId w:val="721754398"/>
        </w:numPr>
        <w:ind w:left="720"/>
        <w:spacing w:line="200" w:lineRule="exact"/>
      </w:pPr>
      <w:r>
        <w:rPr>
          <w:sz w:val="20"/>
        </w:rPr>
        <w:t>Has a clearly stated thesis or central idea, but may have minor lapses in development.</w:t>
      </w:r>
    </w:p>
    <w:p>
      <w:pPr>
        <w:pStyle w:val="Normal"/>
        <w:numPr>
          <w:ilvl w:val="0"/>
          <w:numId w:val="721754398"/>
        </w:numPr>
        <w:ind w:left="720"/>
        <w:spacing w:line="200" w:lineRule="exact"/>
      </w:pPr>
      <w:r>
        <w:rPr>
          <w:sz w:val="20"/>
        </w:rPr>
        <w:t>Partially acknowledges the complexity of its central idea and the possibility of other points of view.</w:t>
      </w:r>
    </w:p>
    <w:p>
      <w:pPr>
        <w:pStyle w:val="Normal"/>
        <w:numPr>
          <w:ilvl w:val="0"/>
          <w:numId w:val="721754398"/>
        </w:numPr>
        <w:ind w:left="720"/>
        <w:spacing w:line="200" w:lineRule="exact"/>
      </w:pPr>
      <w:r>
        <w:rPr>
          <w:sz w:val="20"/>
        </w:rPr>
        <w:t>Shows careful reading of sources, but may not evaluate them critically.</w:t>
      </w:r>
    </w:p>
    <w:p>
      <w:pPr>
        <w:pStyle w:val="Normal"/>
        <w:numPr>
          <w:ilvl w:val="0"/>
          <w:numId w:val="721754398"/>
        </w:numPr>
        <w:ind w:left="720"/>
        <w:spacing w:line="200" w:lineRule="exact"/>
      </w:pPr>
      <w:r>
        <w:rPr>
          <w:sz w:val="20"/>
        </w:rPr>
        <w:t>Limits or defines terms, not always effectively.</w:t>
      </w:r>
    </w:p>
    <w:p>
      <w:pPr>
        <w:pStyle w:val="Normal"/>
        <w:spacing w:line="200" w:lineRule="exact"/>
      </w:pPr>
      <w:r>
        <w:rPr>
          <w:sz w:val="20"/>
        </w:rPr>
        <w:t>Organization and Coherence:</w:t>
      </w:r>
    </w:p>
    <w:p>
      <w:pPr>
        <w:pStyle w:val="Normal"/>
        <w:numPr>
          <w:ilvl w:val="0"/>
          <w:numId w:val="681973508"/>
        </w:numPr>
        <w:ind w:left="720"/>
        <w:spacing w:line="200" w:lineRule="exact"/>
      </w:pPr>
      <w:r>
        <w:rPr>
          <w:sz w:val="20"/>
        </w:rPr>
        <w:t>Shows a logical progression of ideas.</w:t>
      </w:r>
    </w:p>
    <w:p>
      <w:pPr>
        <w:pStyle w:val="Normal"/>
        <w:numPr>
          <w:ilvl w:val="0"/>
          <w:numId w:val="681973508"/>
        </w:numPr>
        <w:ind w:left="720"/>
        <w:spacing w:line="200" w:lineRule="exact"/>
      </w:pPr>
      <w:r>
        <w:rPr>
          <w:sz w:val="20"/>
        </w:rPr>
        <w:t>Uses appropriate transitional devices.</w:t>
      </w:r>
    </w:p>
    <w:p>
      <w:pPr>
        <w:pStyle w:val="Normal"/>
        <w:numPr>
          <w:ilvl w:val="0"/>
          <w:numId w:val="681973508"/>
        </w:numPr>
        <w:ind w:left="720"/>
        <w:spacing w:line="200" w:lineRule="exact"/>
      </w:pPr>
      <w:r>
        <w:rPr>
          <w:sz w:val="20"/>
        </w:rPr>
        <w:t>Develops paragraphs clearly related to the central idea although some logical links may be faulty.</w:t>
      </w:r>
    </w:p>
    <w:p>
      <w:pPr>
        <w:pStyle w:val="Normal"/>
        <w:spacing w:line="200" w:lineRule="exact"/>
      </w:pPr>
      <w:r>
        <w:rPr>
          <w:sz w:val="20"/>
        </w:rPr>
        <w:t>Support:</w:t>
      </w:r>
    </w:p>
    <w:p>
      <w:pPr>
        <w:pStyle w:val="Normal"/>
        <w:numPr>
          <w:ilvl w:val="0"/>
          <w:numId w:val="177895384"/>
        </w:numPr>
        <w:ind w:left="720"/>
        <w:spacing w:line="200" w:lineRule="exact"/>
      </w:pPr>
      <w:r>
        <w:rPr>
          <w:sz w:val="20"/>
        </w:rPr>
        <w:t>Offers generally relevant evidence and reasons to support its points.</w:t>
      </w:r>
    </w:p>
    <w:p>
      <w:pPr>
        <w:pStyle w:val="Normal"/>
        <w:numPr>
          <w:ilvl w:val="0"/>
          <w:numId w:val="177895384"/>
        </w:numPr>
        <w:ind w:left="720"/>
        <w:spacing w:line="200" w:lineRule="exact"/>
      </w:pPr>
      <w:r>
        <w:rPr>
          <w:sz w:val="20"/>
        </w:rPr>
        <w:t>Offers some interpretation of the relationship between evidence and main ideas.</w:t>
      </w:r>
    </w:p>
    <w:p>
      <w:pPr>
        <w:pStyle w:val="Normal"/>
        <w:spacing w:line="200" w:lineRule="exact"/>
      </w:pPr>
      <w:r>
        <w:rPr>
          <w:sz w:val="20"/>
        </w:rPr>
        <w:t>Style:</w:t>
      </w:r>
    </w:p>
    <w:p>
      <w:pPr>
        <w:pStyle w:val="Normal"/>
        <w:numPr>
          <w:ilvl w:val="0"/>
          <w:numId w:val="879242678"/>
        </w:numPr>
        <w:ind w:left="720"/>
        <w:spacing w:line="200" w:lineRule="exact"/>
      </w:pPr>
      <w:r>
        <w:rPr>
          <w:sz w:val="20"/>
        </w:rPr>
        <w:t>Uses words accurately and effectively, but may sometimes be too general.</w:t>
      </w:r>
    </w:p>
    <w:p>
      <w:pPr>
        <w:pStyle w:val="Normal"/>
        <w:numPr>
          <w:ilvl w:val="0"/>
          <w:numId w:val="879242678"/>
        </w:numPr>
        <w:ind w:left="720"/>
        <w:spacing w:line="200" w:lineRule="exact"/>
      </w:pPr>
      <w:r>
        <w:rPr>
          <w:sz w:val="20"/>
        </w:rPr>
        <w:t>Sentences usually clear, well structured, and focused—although some sentences may be awkward or ineffective.</w:t>
      </w:r>
    </w:p>
    <w:p>
      <w:pPr>
        <w:pStyle w:val="Normal"/>
        <w:spacing w:line="200" w:lineRule="exact"/>
      </w:pPr>
      <w:r>
        <w:rPr>
          <w:sz w:val="20"/>
        </w:rPr>
        <w:t>Mechanics:</w:t>
      </w:r>
    </w:p>
    <w:p>
      <w:pPr>
        <w:pStyle w:val="Normal"/>
        <w:numPr>
          <w:ilvl w:val="0"/>
          <w:numId w:val="24673992"/>
        </w:numPr>
        <w:spacing w:line="200" w:lineRule="exact"/>
      </w:pPr>
      <w:r>
        <w:rPr>
          <w:sz w:val="20"/>
        </w:rPr>
        <w:t>May contain a few errors that distract the reader but do not impede understanding.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b/>
          <w:sz w:val="20"/>
        </w:rPr>
        <w:t>The C Paper</w:t>
      </w:r>
      <w:r>
        <w:rPr>
          <w:sz w:val="20"/>
        </w:rPr>
        <w:t xml:space="preserve"> </w:t>
      </w:r>
      <w:r>
        <w:rPr>
          <w:u w:val="single"/>
          <w:sz w:val="20"/>
        </w:rPr>
        <w:t>provides an adequate if occasionally ineffective response to the assignment</w:t>
      </w:r>
      <w:r>
        <w:rPr>
          <w:sz w:val="20"/>
        </w:rPr>
        <w:t>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sz w:val="20"/>
        </w:rPr>
        <w:t>Ideas:</w:t>
      </w:r>
    </w:p>
    <w:p>
      <w:pPr>
        <w:pStyle w:val="Normal"/>
        <w:numPr>
          <w:ilvl w:val="0"/>
          <w:numId w:val="1918903120"/>
        </w:numPr>
        <w:ind w:left="720"/>
        <w:spacing w:line="200" w:lineRule="exact"/>
      </w:pPr>
      <w:r>
        <w:rPr>
          <w:sz w:val="20"/>
        </w:rPr>
        <w:t>Has a thesis or central idea, but thesis may be vague, general or limited in scope.</w:t>
      </w:r>
    </w:p>
    <w:p>
      <w:pPr>
        <w:pStyle w:val="Normal"/>
        <w:numPr>
          <w:ilvl w:val="0"/>
          <w:numId w:val="1918903120"/>
        </w:numPr>
        <w:ind w:left="720"/>
        <w:spacing w:line="200" w:lineRule="exact"/>
      </w:pPr>
      <w:r>
        <w:rPr>
          <w:sz w:val="20"/>
        </w:rPr>
        <w:t>Presents central ideas in general terms, often using platitudes and clichés.</w:t>
      </w:r>
    </w:p>
    <w:p>
      <w:pPr>
        <w:pStyle w:val="Normal"/>
        <w:numPr>
          <w:ilvl w:val="0"/>
          <w:numId w:val="1918903120"/>
        </w:numPr>
        <w:ind w:left="720"/>
        <w:spacing w:line="200" w:lineRule="exact"/>
      </w:pPr>
      <w:r>
        <w:rPr>
          <w:sz w:val="20"/>
        </w:rPr>
        <w:t>Usually does not acknowledge other views.</w:t>
      </w:r>
    </w:p>
    <w:p>
      <w:pPr>
        <w:pStyle w:val="Normal"/>
        <w:numPr>
          <w:ilvl w:val="0"/>
          <w:numId w:val="1918903120"/>
        </w:numPr>
        <w:ind w:left="720"/>
        <w:spacing w:line="200" w:lineRule="exact"/>
      </w:pPr>
      <w:r>
        <w:rPr>
          <w:sz w:val="20"/>
        </w:rPr>
        <w:t>Shows basic comprehension of sources, perhaps with some lapses of understanding.</w:t>
      </w:r>
    </w:p>
    <w:p>
      <w:pPr>
        <w:pStyle w:val="Normal"/>
        <w:numPr>
          <w:ilvl w:val="0"/>
          <w:numId w:val="1918903120"/>
        </w:numPr>
        <w:ind w:left="720"/>
        <w:spacing w:line="200" w:lineRule="exact"/>
      </w:pPr>
      <w:r>
        <w:rPr>
          <w:sz w:val="20"/>
        </w:rPr>
        <w:t>Often depends on dictionary definitions when it defines central terms.</w:t>
      </w:r>
    </w:p>
    <w:p>
      <w:pPr>
        <w:pStyle w:val="Normal"/>
        <w:spacing w:line="200" w:lineRule="exact"/>
      </w:pPr>
      <w:r>
        <w:rPr>
          <w:sz w:val="20"/>
        </w:rPr>
        <w:t>Organization:</w:t>
      </w:r>
    </w:p>
    <w:p>
      <w:pPr>
        <w:pStyle w:val="Normal"/>
        <w:numPr>
          <w:ilvl w:val="0"/>
          <w:numId w:val="905534892"/>
        </w:numPr>
        <w:ind w:left="720"/>
        <w:spacing w:line="200" w:lineRule="exact"/>
      </w:pPr>
      <w:r>
        <w:rPr>
          <w:sz w:val="20"/>
        </w:rPr>
        <w:t>May merely list ideas or arrange them randomly.</w:t>
      </w:r>
    </w:p>
    <w:p>
      <w:pPr>
        <w:pStyle w:val="Normal"/>
        <w:numPr>
          <w:ilvl w:val="0"/>
          <w:numId w:val="905534892"/>
        </w:numPr>
        <w:ind w:left="720"/>
        <w:spacing w:line="200" w:lineRule="exact"/>
      </w:pPr>
      <w:r>
        <w:rPr>
          <w:sz w:val="20"/>
        </w:rPr>
        <w:t>May have awkward, ineffective, or overly simple transitions.</w:t>
      </w:r>
    </w:p>
    <w:p>
      <w:pPr>
        <w:pStyle w:val="Normal"/>
        <w:numPr>
          <w:ilvl w:val="0"/>
          <w:numId w:val="905534892"/>
        </w:numPr>
        <w:ind w:left="720"/>
        <w:spacing w:line="200" w:lineRule="exact"/>
      </w:pPr>
      <w:r>
        <w:rPr>
          <w:sz w:val="20"/>
        </w:rPr>
        <w:t>May develop paragraphs that are related individually to the main idea, although the relationship may occasionally be unclear.</w:t>
      </w:r>
    </w:p>
    <w:p>
      <w:pPr>
        <w:pStyle w:val="Normal"/>
        <w:numPr>
          <w:ilvl w:val="0"/>
          <w:numId w:val="905534892"/>
        </w:numPr>
        <w:ind w:left="720"/>
        <w:spacing w:line="200" w:lineRule="exact"/>
      </w:pPr>
      <w:r>
        <w:rPr>
          <w:sz w:val="20"/>
        </w:rPr>
        <w:t>Paragraphs may have unclear or awkward topic sentences and/or may lack coherent organization.</w:t>
      </w:r>
    </w:p>
    <w:p>
      <w:pPr>
        <w:pStyle w:val="Normal"/>
        <w:spacing w:line="200" w:lineRule="exact"/>
      </w:pPr>
      <w:r>
        <w:rPr>
          <w:sz w:val="20"/>
        </w:rPr>
        <w:t>Support:</w:t>
      </w:r>
    </w:p>
    <w:p>
      <w:pPr>
        <w:pStyle w:val="Normal"/>
        <w:numPr>
          <w:ilvl w:val="0"/>
          <w:numId w:val="1162694677"/>
        </w:numPr>
        <w:ind w:left="720"/>
        <w:spacing w:line="200" w:lineRule="exact"/>
      </w:pPr>
      <w:r>
        <w:rPr>
          <w:sz w:val="20"/>
        </w:rPr>
        <w:t>Often uses generalizations to support its point.</w:t>
      </w:r>
    </w:p>
    <w:p>
      <w:pPr>
        <w:pStyle w:val="Normal"/>
        <w:numPr>
          <w:ilvl w:val="0"/>
          <w:numId w:val="1162694677"/>
        </w:numPr>
        <w:ind w:left="720"/>
        <w:spacing w:line="200" w:lineRule="exact"/>
      </w:pPr>
      <w:r>
        <w:rPr>
          <w:sz w:val="20"/>
        </w:rPr>
        <w:t>Uses some examples but these examples may sometimes be obvious, irrelevant, or of limited application.</w:t>
      </w:r>
    </w:p>
    <w:p>
      <w:pPr>
        <w:pStyle w:val="Normal"/>
        <w:numPr>
          <w:ilvl w:val="0"/>
          <w:numId w:val="1162694677"/>
        </w:numPr>
        <w:ind w:left="720"/>
        <w:spacing w:line="200" w:lineRule="exact"/>
      </w:pPr>
      <w:r>
        <w:rPr>
          <w:sz w:val="20"/>
        </w:rPr>
        <w:t>Often depends on unsupported opinion or assumes that evidence speaks for itself.</w:t>
      </w:r>
    </w:p>
    <w:p>
      <w:pPr>
        <w:pStyle w:val="Normal"/>
        <w:numPr>
          <w:ilvl w:val="0"/>
          <w:numId w:val="1162694677"/>
        </w:numPr>
        <w:ind w:left="720"/>
        <w:spacing w:line="200" w:lineRule="exact"/>
      </w:pPr>
      <w:r>
        <w:rPr>
          <w:sz w:val="20"/>
        </w:rPr>
        <w:t>Does not effectively draw connections between evidence and main ideas.</w:t>
      </w:r>
    </w:p>
    <w:p>
      <w:pPr>
        <w:pStyle w:val="Normal"/>
        <w:numPr>
          <w:ilvl w:val="0"/>
          <w:numId w:val="1162694677"/>
        </w:numPr>
        <w:ind w:left="720"/>
        <w:spacing w:line="200" w:lineRule="exact"/>
      </w:pPr>
      <w:r>
        <w:rPr>
          <w:sz w:val="20"/>
        </w:rPr>
        <w:t>May have lapses in logic.</w:t>
      </w:r>
    </w:p>
    <w:p>
      <w:pPr>
        <w:pStyle w:val="Normal"/>
        <w:spacing w:line="200" w:lineRule="exact"/>
      </w:pPr>
      <w:r>
        <w:rPr>
          <w:sz w:val="20"/>
        </w:rPr>
        <w:t>Style:</w:t>
      </w:r>
    </w:p>
    <w:p>
      <w:pPr>
        <w:pStyle w:val="Normal"/>
        <w:numPr>
          <w:ilvl w:val="0"/>
          <w:numId w:val="1221819458"/>
        </w:numPr>
        <w:ind w:left="720"/>
        <w:spacing w:line="200" w:lineRule="exact"/>
      </w:pPr>
      <w:r>
        <w:rPr>
          <w:sz w:val="20"/>
        </w:rPr>
        <w:t>Uses relatively vague and general words.</w:t>
      </w:r>
    </w:p>
    <w:p>
      <w:pPr>
        <w:pStyle w:val="Normal"/>
        <w:numPr>
          <w:ilvl w:val="0"/>
          <w:numId w:val="1221819458"/>
        </w:numPr>
        <w:ind w:left="720"/>
        <w:spacing w:line="200" w:lineRule="exact"/>
      </w:pPr>
      <w:r>
        <w:rPr>
          <w:sz w:val="20"/>
        </w:rPr>
        <w:t>May use some inaccurate language.</w:t>
      </w:r>
    </w:p>
    <w:p>
      <w:pPr>
        <w:pStyle w:val="Normal"/>
        <w:numPr>
          <w:ilvl w:val="0"/>
          <w:numId w:val="1221819458"/>
        </w:numPr>
        <w:ind w:left="720"/>
        <w:spacing w:line="200" w:lineRule="exact"/>
      </w:pPr>
      <w:r>
        <w:rPr>
          <w:sz w:val="20"/>
        </w:rPr>
        <w:t>Employs generally grammatical sentence structure, but may have wordy, unfocused, repetitive, or confusing sentences.</w:t>
      </w:r>
    </w:p>
    <w:p>
      <w:pPr>
        <w:pStyle w:val="Normal"/>
        <w:spacing w:line="200" w:lineRule="exact"/>
      </w:pPr>
      <w:r>
        <w:rPr>
          <w:sz w:val="20"/>
        </w:rPr>
        <w:t>Mechanics:</w:t>
      </w:r>
    </w:p>
    <w:p>
      <w:pPr>
        <w:pStyle w:val="Normal"/>
        <w:numPr>
          <w:ilvl w:val="0"/>
          <w:numId w:val="1003363211"/>
        </w:numPr>
        <w:ind w:left="720"/>
        <w:spacing w:line="200" w:lineRule="exact"/>
        <w:rPr>
          <w:b/>
          <w:sz w:val="20"/>
        </w:rPr>
      </w:pPr>
      <w:r>
        <w:rPr>
          <w:sz w:val="20"/>
        </w:rPr>
        <w:t>May contain several mechanical errors which may temporarily confuse the reader but do not impede overall understanding.</w:t>
      </w:r>
    </w:p>
    <w:p>
      <w:pPr>
        <w:pStyle w:val="Normal"/>
        <w:spacing w:line="200" w:lineRule="exact"/>
        <w:rPr>
          <w:b/>
          <w:sz w:val="20"/>
        </w:rPr>
      </w:pPr>
    </w:p>
    <w:p>
      <w:pPr>
        <w:pStyle w:val="Normal"/>
        <w:spacing w:line="200" w:lineRule="exact"/>
      </w:pPr>
      <w:r>
        <w:rPr>
          <w:b/>
          <w:sz w:val="20"/>
        </w:rPr>
        <w:t>The D Paper</w:t>
      </w:r>
      <w:r>
        <w:rPr>
          <w:sz w:val="20"/>
        </w:rPr>
        <w:t xml:space="preserve"> </w:t>
      </w:r>
      <w:r>
        <w:rPr>
          <w:u w:val="single"/>
          <w:sz w:val="20"/>
        </w:rPr>
        <w:t>responds ineffectively to the assignment</w:t>
      </w:r>
      <w:r>
        <w:rPr>
          <w:sz w:val="20"/>
        </w:rPr>
        <w:t>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sz w:val="20"/>
        </w:rPr>
        <w:t>Ideas:</w:t>
      </w:r>
    </w:p>
    <w:p>
      <w:pPr>
        <w:pStyle w:val="Normal"/>
        <w:numPr>
          <w:ilvl w:val="0"/>
          <w:numId w:val="1003363211"/>
        </w:numPr>
        <w:ind w:left="720"/>
        <w:spacing w:line="200" w:lineRule="exact"/>
      </w:pPr>
      <w:r>
        <w:rPr>
          <w:sz w:val="20"/>
        </w:rPr>
        <w:t>Does not have a clear central idea or does not respond clearly to the topic.</w:t>
      </w:r>
    </w:p>
    <w:p>
      <w:pPr>
        <w:pStyle w:val="Normal"/>
        <w:numPr>
          <w:ilvl w:val="0"/>
          <w:numId w:val="1003363211"/>
        </w:numPr>
        <w:ind w:left="720"/>
        <w:spacing w:line="200" w:lineRule="exact"/>
      </w:pPr>
      <w:r>
        <w:rPr>
          <w:sz w:val="20"/>
        </w:rPr>
        <w:t>May provide a thesis too vague or obvious to be developed effectively.</w:t>
      </w:r>
    </w:p>
    <w:p>
      <w:pPr>
        <w:pStyle w:val="Normal"/>
        <w:numPr>
          <w:ilvl w:val="0"/>
          <w:numId w:val="1003363211"/>
        </w:numPr>
        <w:ind w:left="720"/>
        <w:spacing w:line="200" w:lineRule="exact"/>
      </w:pPr>
      <w:r>
        <w:rPr>
          <w:sz w:val="20"/>
        </w:rPr>
        <w:t>Indicates that the writer may misunderstand sources.</w:t>
      </w:r>
    </w:p>
    <w:p>
      <w:pPr>
        <w:pStyle w:val="Normal"/>
        <w:spacing w:line="200" w:lineRule="exact"/>
      </w:pPr>
      <w:r>
        <w:rPr>
          <w:sz w:val="20"/>
        </w:rPr>
        <w:t>Organization:</w:t>
      </w:r>
    </w:p>
    <w:p>
      <w:pPr>
        <w:pStyle w:val="Normal"/>
        <w:numPr>
          <w:ilvl w:val="0"/>
          <w:numId w:val="1810367512"/>
        </w:numPr>
        <w:ind w:left="720"/>
        <w:spacing w:line="200" w:lineRule="exact"/>
      </w:pPr>
      <w:r>
        <w:rPr>
          <w:sz w:val="20"/>
        </w:rPr>
        <w:t>May have random organization, lacking internal paragraph coherence and using few and/or inappropriate transitions.</w:t>
      </w:r>
    </w:p>
    <w:p>
      <w:pPr>
        <w:pStyle w:val="Normal"/>
        <w:numPr>
          <w:ilvl w:val="0"/>
          <w:numId w:val="1810367512"/>
        </w:numPr>
        <w:ind w:left="720"/>
        <w:spacing w:line="200" w:lineRule="exact"/>
      </w:pPr>
      <w:r>
        <w:rPr>
          <w:sz w:val="20"/>
        </w:rPr>
        <w:t>May have paragraphs that lack topic sentences or main ideas, or that present ideas too general or too specific to be developed effectively.</w:t>
      </w:r>
    </w:p>
    <w:p>
      <w:pPr>
        <w:pStyle w:val="Normal"/>
        <w:numPr>
          <w:ilvl w:val="0"/>
          <w:numId w:val="1810367512"/>
        </w:numPr>
        <w:ind w:left="720"/>
        <w:spacing w:line="200" w:lineRule="exact"/>
      </w:pPr>
      <w:r>
        <w:rPr>
          <w:sz w:val="20"/>
        </w:rPr>
        <w:t>May incorporate paragraphs not relating to the thesis.</w:t>
      </w:r>
    </w:p>
    <w:p>
      <w:pPr>
        <w:pStyle w:val="Normal"/>
        <w:spacing w:line="200" w:lineRule="exact"/>
      </w:pPr>
      <w:r>
        <w:rPr>
          <w:sz w:val="20"/>
        </w:rPr>
        <w:t>Support:</w:t>
      </w:r>
    </w:p>
    <w:p>
      <w:pPr>
        <w:pStyle w:val="Normal"/>
        <w:numPr>
          <w:ilvl w:val="0"/>
          <w:numId w:val="740493043"/>
        </w:numPr>
        <w:spacing w:line="200" w:lineRule="exact"/>
      </w:pPr>
      <w:r>
        <w:rPr>
          <w:sz w:val="20"/>
        </w:rPr>
        <w:t>Depends on clichés or overgeneralizations for support.</w:t>
      </w:r>
    </w:p>
    <w:p>
      <w:pPr>
        <w:pStyle w:val="Normal"/>
        <w:numPr>
          <w:ilvl w:val="0"/>
          <w:numId w:val="1056468821"/>
        </w:numPr>
        <w:ind w:left="720"/>
        <w:spacing w:line="200" w:lineRule="exact"/>
      </w:pPr>
      <w:r>
        <w:rPr>
          <w:sz w:val="20"/>
        </w:rPr>
        <w:t>May offer little evidence of any kind.</w:t>
      </w:r>
    </w:p>
    <w:p>
      <w:pPr>
        <w:pStyle w:val="Normal"/>
        <w:numPr>
          <w:ilvl w:val="0"/>
          <w:numId w:val="1056468821"/>
        </w:numPr>
        <w:ind w:left="720"/>
        <w:spacing w:line="200" w:lineRule="exact"/>
      </w:pPr>
      <w:r>
        <w:rPr>
          <w:sz w:val="20"/>
        </w:rPr>
        <w:t xml:space="preserve">May offer ineffective summary in place of analysis. </w:t>
      </w:r>
    </w:p>
    <w:p>
      <w:pPr>
        <w:pStyle w:val="Normal"/>
        <w:spacing w:line="200" w:lineRule="exact"/>
      </w:pPr>
      <w:r>
        <w:rPr>
          <w:sz w:val="20"/>
        </w:rPr>
        <w:t>Style:</w:t>
      </w:r>
    </w:p>
    <w:p>
      <w:pPr>
        <w:pStyle w:val="Normal"/>
        <w:numPr>
          <w:ilvl w:val="0"/>
          <w:numId w:val="1827547663"/>
        </w:numPr>
        <w:ind w:left="720"/>
        <w:spacing w:line="200" w:lineRule="exact"/>
      </w:pPr>
      <w:r>
        <w:rPr>
          <w:sz w:val="20"/>
        </w:rPr>
        <w:t>May use vague, abstract, or inaccurate language.</w:t>
      </w:r>
    </w:p>
    <w:p>
      <w:pPr>
        <w:pStyle w:val="Normal"/>
        <w:numPr>
          <w:ilvl w:val="0"/>
          <w:numId w:val="1827547663"/>
        </w:numPr>
        <w:ind w:left="720"/>
        <w:spacing w:line="200" w:lineRule="exact"/>
      </w:pPr>
      <w:r>
        <w:rPr>
          <w:sz w:val="20"/>
        </w:rPr>
        <w:t>Usually contains several awkward or ungrammatical sentences.</w:t>
      </w:r>
    </w:p>
    <w:p>
      <w:pPr>
        <w:pStyle w:val="Normal"/>
        <w:numPr>
          <w:ilvl w:val="0"/>
          <w:numId w:val="1827547663"/>
        </w:numPr>
        <w:ind w:left="720"/>
        <w:spacing w:line="200" w:lineRule="exact"/>
      </w:pPr>
      <w:r>
        <w:rPr>
          <w:sz w:val="20"/>
        </w:rPr>
        <w:t>Have a pattern of inappropriately simple and/or monotonous sentences.</w:t>
      </w:r>
    </w:p>
    <w:p>
      <w:pPr>
        <w:pStyle w:val="Normal"/>
        <w:spacing w:line="200" w:lineRule="exact"/>
      </w:pPr>
      <w:r>
        <w:rPr>
          <w:sz w:val="20"/>
        </w:rPr>
        <w:t>Mechanics:</w:t>
      </w:r>
    </w:p>
    <w:p>
      <w:pPr>
        <w:pStyle w:val="Normal"/>
        <w:numPr>
          <w:ilvl w:val="0"/>
          <w:numId w:val="1232736466"/>
        </w:numPr>
        <w:ind w:left="720"/>
        <w:spacing w:line="200" w:lineRule="exact"/>
      </w:pPr>
      <w:r>
        <w:rPr>
          <w:sz w:val="20"/>
        </w:rPr>
        <w:t>Usually contains significant mechanical errors that interfere with the reader’s understanding.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  <w:rPr>
          <w:b/>
          <w:sz w:val="20"/>
        </w:rPr>
      </w:pPr>
    </w:p>
    <w:p>
      <w:pPr>
        <w:pStyle w:val="Normal"/>
        <w:spacing w:line="200" w:lineRule="exact"/>
      </w:pPr>
      <w:r>
        <w:rPr>
          <w:b/>
          <w:sz w:val="20"/>
        </w:rPr>
        <w:t>The F Paper</w:t>
      </w:r>
      <w:r>
        <w:rPr>
          <w:sz w:val="20"/>
        </w:rPr>
        <w:t xml:space="preserve"> </w:t>
      </w:r>
      <w:r>
        <w:rPr>
          <w:u w:val="single"/>
          <w:sz w:val="20"/>
        </w:rPr>
        <w:t>fails to respond to the assignment</w:t>
      </w:r>
      <w:r>
        <w:rPr>
          <w:sz w:val="20"/>
        </w:rPr>
        <w:t>.</w:t>
      </w:r>
    </w:p>
    <w:p>
      <w:pPr>
        <w:pStyle w:val="Normal"/>
        <w:spacing w:line="200" w:lineRule="exact"/>
        <w:rPr>
          <w:sz w:val="20"/>
        </w:rPr>
      </w:pPr>
    </w:p>
    <w:p>
      <w:pPr>
        <w:pStyle w:val="Normal"/>
        <w:spacing w:line="200" w:lineRule="exact"/>
      </w:pPr>
      <w:r>
        <w:rPr>
          <w:sz w:val="20"/>
        </w:rPr>
        <w:t>Ideas:</w:t>
      </w:r>
    </w:p>
    <w:p>
      <w:pPr>
        <w:pStyle w:val="Normal"/>
        <w:numPr>
          <w:ilvl w:val="0"/>
          <w:numId w:val="1232736466"/>
        </w:numPr>
        <w:ind w:left="720"/>
        <w:spacing w:line="200" w:lineRule="exact"/>
      </w:pPr>
      <w:r>
        <w:rPr>
          <w:sz w:val="20"/>
        </w:rPr>
        <w:t>Lacks a thesis or central idea.</w:t>
      </w:r>
    </w:p>
    <w:p>
      <w:pPr>
        <w:pStyle w:val="Normal"/>
        <w:numPr>
          <w:ilvl w:val="0"/>
          <w:numId w:val="1232736466"/>
        </w:numPr>
        <w:ind w:left="720"/>
        <w:spacing w:line="200" w:lineRule="exact"/>
      </w:pPr>
      <w:r>
        <w:rPr>
          <w:sz w:val="20"/>
        </w:rPr>
        <w:t>May neglect to use sources where necessary.</w:t>
      </w:r>
    </w:p>
    <w:p>
      <w:pPr>
        <w:pStyle w:val="Normal"/>
        <w:numPr>
          <w:ilvl w:val="0"/>
          <w:numId w:val="1232736466"/>
        </w:numPr>
        <w:ind w:left="720"/>
        <w:spacing w:line="200" w:lineRule="exact"/>
      </w:pPr>
      <w:r>
        <w:rPr>
          <w:sz w:val="20"/>
        </w:rPr>
        <w:t>May be off-topic.</w:t>
      </w:r>
    </w:p>
    <w:p>
      <w:pPr>
        <w:pStyle w:val="Normal"/>
        <w:spacing w:line="200" w:lineRule="exact"/>
      </w:pPr>
      <w:r>
        <w:rPr>
          <w:sz w:val="20"/>
        </w:rPr>
        <w:t>Organization and Coherence:</w:t>
      </w:r>
    </w:p>
    <w:p>
      <w:pPr>
        <w:pStyle w:val="Normal"/>
        <w:numPr>
          <w:ilvl w:val="0"/>
          <w:numId w:val="1733842225"/>
        </w:numPr>
        <w:ind w:left="720"/>
        <w:spacing w:line="200" w:lineRule="exact"/>
      </w:pPr>
      <w:r>
        <w:rPr>
          <w:sz w:val="20"/>
        </w:rPr>
        <w:t>Has no appreciable organization.</w:t>
      </w:r>
    </w:p>
    <w:p>
      <w:pPr>
        <w:pStyle w:val="Normal"/>
        <w:numPr>
          <w:ilvl w:val="0"/>
          <w:numId w:val="1733842225"/>
        </w:numPr>
        <w:ind w:left="720"/>
        <w:spacing w:line="200" w:lineRule="exact"/>
      </w:pPr>
      <w:r>
        <w:rPr>
          <w:sz w:val="20"/>
        </w:rPr>
        <w:t>Lacks transitions and coherence.</w:t>
      </w:r>
    </w:p>
    <w:p>
      <w:pPr>
        <w:pStyle w:val="Normal"/>
        <w:spacing w:line="200" w:lineRule="exact"/>
      </w:pPr>
      <w:r>
        <w:rPr>
          <w:sz w:val="20"/>
        </w:rPr>
        <w:t>Support:</w:t>
      </w:r>
    </w:p>
    <w:p>
      <w:pPr>
        <w:pStyle w:val="Normal"/>
        <w:numPr>
          <w:ilvl w:val="0"/>
          <w:numId w:val="913658868"/>
        </w:numPr>
        <w:ind w:left="720"/>
        <w:spacing w:line="200" w:lineRule="exact"/>
      </w:pPr>
      <w:r>
        <w:rPr>
          <w:sz w:val="20"/>
        </w:rPr>
        <w:t>Uses irrelevant details or lacks supporting evidence.</w:t>
      </w:r>
    </w:p>
    <w:p>
      <w:pPr>
        <w:pStyle w:val="Normal"/>
        <w:numPr>
          <w:ilvl w:val="0"/>
          <w:numId w:val="913658868"/>
        </w:numPr>
        <w:ind w:left="720"/>
        <w:spacing w:line="200" w:lineRule="exact"/>
      </w:pPr>
      <w:r>
        <w:rPr>
          <w:sz w:val="20"/>
        </w:rPr>
        <w:t>May be unduly brief.</w:t>
      </w:r>
    </w:p>
    <w:p>
      <w:pPr>
        <w:pStyle w:val="Normal"/>
        <w:spacing w:line="200" w:lineRule="exact"/>
      </w:pPr>
      <w:r>
        <w:rPr>
          <w:sz w:val="20"/>
        </w:rPr>
        <w:t>Style:</w:t>
      </w:r>
    </w:p>
    <w:p>
      <w:pPr>
        <w:pStyle w:val="Normal"/>
        <w:numPr>
          <w:ilvl w:val="0"/>
          <w:numId w:val="616837107"/>
        </w:numPr>
        <w:ind w:left="720"/>
        <w:spacing w:line="200" w:lineRule="exact"/>
      </w:pPr>
      <w:r>
        <w:rPr>
          <w:sz w:val="20"/>
        </w:rPr>
        <w:t>Usually contains many awkward, garbled, and/or ungrammatical sentences.</w:t>
      </w:r>
    </w:p>
    <w:p>
      <w:pPr>
        <w:pStyle w:val="Normal"/>
        <w:numPr>
          <w:ilvl w:val="0"/>
          <w:numId w:val="616837107"/>
        </w:numPr>
        <w:ind w:left="720"/>
        <w:spacing w:line="200" w:lineRule="exact"/>
      </w:pPr>
      <w:r>
        <w:rPr>
          <w:sz w:val="20"/>
        </w:rPr>
        <w:t>May misuse words.</w:t>
      </w:r>
    </w:p>
    <w:p>
      <w:pPr>
        <w:pStyle w:val="Normal"/>
        <w:spacing w:line="200" w:lineRule="exact"/>
      </w:pPr>
      <w:r>
        <w:rPr>
          <w:sz w:val="20"/>
        </w:rPr>
        <w:t>Mechanics:</w:t>
      </w:r>
    </w:p>
    <w:p>
      <w:pPr>
        <w:pStyle w:val="Normal"/>
        <w:numPr>
          <w:ilvl w:val="0"/>
          <w:numId w:val="1427193976"/>
        </w:numPr>
        <w:ind w:left="720"/>
        <w:spacing w:line="200" w:lineRule="exact"/>
      </w:pPr>
      <w:r>
        <w:rPr>
          <w:sz w:val="20"/>
        </w:rPr>
        <w:t>May contain major and repeated errors in grammar, punctuation, and spelling that seriously impede the reader’s understanding.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imes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67399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7895384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567229598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616837107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68197350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70406563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72175439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728697834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740493043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7924267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90553489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91365886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03363211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56468821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8365124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-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6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13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21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28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35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42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4980"/>
        <w:ind w:hanging="360"/>
      </w:pPr>
      <w:rPr>
        <w:rFonts w:ascii="Wingdings" w:hAnsi="Wingdings"/>
      </w:rPr>
    </w:lvl>
  </w:abstractNum>
  <w:abstractNum w:abstractNumId="1162694677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221819458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23273646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42719397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700542807">
    <w:multiLevelType w:val="hybridMultilevel"/>
    <w:lvl w:ilvl="0">
      <w:numFmt w:val="bullet"/>
      <w:lvlText w:val="-"/>
      <w:start w:val="0"/>
      <w:lvlJc w:val="left"/>
      <w:pPr>
        <w:ind w:left="360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-6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6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13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21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28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35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42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4980"/>
        <w:ind w:hanging="360"/>
      </w:pPr>
      <w:rPr>
        <w:rFonts w:ascii="Wingdings" w:hAnsi="Wingdings"/>
      </w:rPr>
    </w:lvl>
  </w:abstractNum>
  <w:abstractNum w:abstractNumId="1733842225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81036751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827547663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918903120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2137676866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4673992">
    <w:abstractNumId w:val="24673992"/>
  </w:num>
  <w:num w:numId="177895384">
    <w:abstractNumId w:val="177895384"/>
  </w:num>
  <w:num w:numId="567229598">
    <w:abstractNumId w:val="567229598"/>
  </w:num>
  <w:num w:numId="616837107">
    <w:abstractNumId w:val="616837107"/>
  </w:num>
  <w:num w:numId="681973508">
    <w:abstractNumId w:val="681973508"/>
  </w:num>
  <w:num w:numId="704065638">
    <w:abstractNumId w:val="704065638"/>
  </w:num>
  <w:num w:numId="721754398">
    <w:abstractNumId w:val="721754398"/>
  </w:num>
  <w:num w:numId="728697834">
    <w:abstractNumId w:val="728697834"/>
  </w:num>
  <w:num w:numId="740493043">
    <w:abstractNumId w:val="740493043"/>
  </w:num>
  <w:num w:numId="879242678">
    <w:abstractNumId w:val="879242678"/>
  </w:num>
  <w:num w:numId="905534892">
    <w:abstractNumId w:val="905534892"/>
  </w:num>
  <w:num w:numId="913658868">
    <w:abstractNumId w:val="913658868"/>
  </w:num>
  <w:num w:numId="1003363211">
    <w:abstractNumId w:val="1003363211"/>
  </w:num>
  <w:num w:numId="1056468821">
    <w:abstractNumId w:val="1056468821"/>
  </w:num>
  <w:num w:numId="1083651246">
    <w:abstractNumId w:val="1083651246"/>
  </w:num>
  <w:num w:numId="1162694677">
    <w:abstractNumId w:val="1162694677"/>
  </w:num>
  <w:num w:numId="1221819458">
    <w:abstractNumId w:val="1221819458"/>
  </w:num>
  <w:num w:numId="1232736466">
    <w:abstractNumId w:val="1232736466"/>
  </w:num>
  <w:num w:numId="1427193976">
    <w:abstractNumId w:val="1427193976"/>
  </w:num>
  <w:num w:numId="1700542807">
    <w:abstractNumId w:val="1700542807"/>
  </w:num>
  <w:num w:numId="1733842225">
    <w:abstractNumId w:val="1733842225"/>
  </w:num>
  <w:num w:numId="1810367512">
    <w:abstractNumId w:val="1810367512"/>
  </w:num>
  <w:num w:numId="1827547663">
    <w:abstractNumId w:val="1827547663"/>
  </w:num>
  <w:num w:numId="1918903120">
    <w:abstractNumId w:val="1918903120"/>
  </w:num>
  <w:num w:numId="2137676866">
    <w:abstractNumId w:val="213767686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rPr/>
    <w:tblPr>
      <w:tblStyle w:val="TableNormal"/>
      <w:tblLook w:val="1E0"/>
    </w:tblPr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